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7D" w:rsidRDefault="00717B7D">
      <w:pPr>
        <w:spacing w:after="20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2"/>
        <w:gridCol w:w="5174"/>
        <w:gridCol w:w="25"/>
        <w:gridCol w:w="1362"/>
        <w:gridCol w:w="27"/>
        <w:gridCol w:w="15"/>
        <w:gridCol w:w="986"/>
      </w:tblGrid>
      <w:tr w:rsidR="00717B7D">
        <w:tblPrEx>
          <w:tblCellMar>
            <w:top w:w="0" w:type="dxa"/>
            <w:bottom w:w="0" w:type="dxa"/>
          </w:tblCellMar>
        </w:tblPrEx>
        <w:tc>
          <w:tcPr>
            <w:tcW w:w="1152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Minute of Meeting of Colintraive and Glendaruel Development Trust Board</w:t>
            </w:r>
          </w:p>
          <w:p w:rsidR="00717B7D" w:rsidRDefault="0045592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Thursday 20th August 2015; 16.00; Glendaruel Hall.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717B7D" w:rsidRDefault="00717B7D">
            <w:pPr>
              <w:spacing w:after="0" w:line="240" w:lineRule="auto"/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</w:trPr>
        <w:tc>
          <w:tcPr>
            <w:tcW w:w="1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Charles Dixon-Spain (CDS); Michael Kaufmann (MK); Sandra Wilson (SW); John Shiveral (JS); Jim McLuckie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); 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</w:trPr>
        <w:tc>
          <w:tcPr>
            <w:tcW w:w="1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In attendance:</w:t>
            </w:r>
          </w:p>
        </w:tc>
        <w:tc>
          <w:tcPr>
            <w:tcW w:w="7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Margaret Shields (MS); Charlie Collins (CC); Stewart Miller (SM) ; Eamon King (EK)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</w:trPr>
        <w:tc>
          <w:tcPr>
            <w:tcW w:w="1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0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Colin Boyd (CB) 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3"/>
          <w:wAfter w:w="1560" w:type="dxa"/>
        </w:trPr>
        <w:tc>
          <w:tcPr>
            <w:tcW w:w="996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jc w:val="center"/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minutes:</w:t>
            </w: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draft minute of the previous meeting (9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July 2015), was approved (proposed by JS; seconded by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>).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Matters Arising: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Renewables meeting planned for 03.09.15; EK to confirm</w:t>
            </w:r>
          </w:p>
          <w:p w:rsidR="00717B7D" w:rsidRDefault="0045592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H&amp;S review had been completed</w:t>
            </w:r>
          </w:p>
          <w:p w:rsidR="00717B7D" w:rsidRDefault="0045592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sz w:val="16"/>
              </w:rPr>
              <w:t>MK to meet with EK and CDS to format the planned DT newsletter; CDS and SM to provide, respectively, CGDT and CW logos.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EK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CDS/SM</w:t>
            </w:r>
          </w:p>
          <w:p w:rsidR="00717B7D" w:rsidRDefault="00717B7D">
            <w:pPr>
              <w:spacing w:after="0" w:line="240" w:lineRule="auto"/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MS circulated a report prior to the meeting; the following was agreed/reported: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Electronic payments were authorised by CDS and JS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Accounts were signed at the meeting by CDS; MS would seek signature from CB.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to be approached regarding Broadband work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Hub/hotel project application had been submitted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HIE funding of £3k was considered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insufficient to justify the work associated with writing a new Business Plan; it was agreed that the template would be examined prior to a final decision (funding to be spent by end October 2015).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SW and MS to meet with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Danuta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Steedman,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Kirsteen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Black and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Ann Donald to progress the Colintraive shop proposal.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HIE Capacity-building funding would require further work.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MS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,JMcL,SM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 xml:space="preserve"> and CC to prepare an additional funding application to the Coastal Communities Fund.</w:t>
            </w:r>
          </w:p>
          <w:p w:rsidR="00717B7D" w:rsidRDefault="0045592D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It was agreed that Fyne Futures could hire the </w:t>
            </w:r>
            <w:r>
              <w:rPr>
                <w:rFonts w:ascii="Comic Sans MS" w:eastAsia="Comic Sans MS" w:hAnsi="Comic Sans MS" w:cs="Comic Sans MS"/>
                <w:sz w:val="16"/>
              </w:rPr>
              <w:t>chipper; insurance, operator and hire charge to be determined.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MS/CB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MS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SW/MS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MS/CC/SM/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Cowal Way: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CC and SM circulated reports prior to the meeting; the following was reported/discussed: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Work was progressing well.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Path counters had been installed.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Planning meeting had yielded a promising potential baggage handling outcome.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Way markers and signage would be purchased from the FC at good cost.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Application for further funding from the CCF (if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succssful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), would provide picnic facilities at viewpoints and a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biglaunch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event.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Website development progressing with a September target for completion.</w:t>
            </w:r>
          </w:p>
          <w:p w:rsidR="00717B7D" w:rsidRDefault="0045592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sz w:val="16"/>
              </w:rPr>
              <w:t>MK was thanked for Cowal way photographs.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>Stronafian Forest:</w:t>
            </w: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EK circulated report prior to the meeting; the following was discussed/agreed: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Members to be e-mailed the planning link for the proposed turbines, with an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inviation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to comment. EK would provide information for the CGDT website.</w:t>
            </w:r>
          </w:p>
          <w:p w:rsidR="00717B7D" w:rsidRDefault="0045592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sz w:val="16"/>
              </w:rPr>
              <w:t>EK would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lead a delegation on a forest tour on 22.09.15 after making a presentation at the Community Woodland Association Conference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EK</w:t>
            </w: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16"/>
              </w:rPr>
              <w:t>None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Future Meetings: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changed, as follows: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24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September 2015 at 16.00 in Colintraive Hall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22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October 2015 at 16.00  in Glendaruel Hall 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19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November 2015 at 16.00 in Colintraive Hall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AGM Sunday 13</w:t>
            </w:r>
            <w:r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September 2015 at 14.00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in Glendaruel Hall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ADOPTION:    </w:t>
            </w: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717B7D" w:rsidRDefault="00717B7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717B7D" w:rsidRDefault="0045592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7B7D">
        <w:tblPrEx>
          <w:tblCellMar>
            <w:top w:w="0" w:type="dxa"/>
            <w:bottom w:w="0" w:type="dxa"/>
          </w:tblCellMar>
        </w:tblPrEx>
        <w:trPr>
          <w:gridAfter w:val="1"/>
          <w:wAfter w:w="1515" w:type="dxa"/>
        </w:trPr>
        <w:tc>
          <w:tcPr>
            <w:tcW w:w="13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45592D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717B7D" w:rsidRDefault="00717B7D">
            <w:pPr>
              <w:spacing w:after="0" w:line="240" w:lineRule="auto"/>
            </w:pPr>
          </w:p>
        </w:tc>
        <w:tc>
          <w:tcPr>
            <w:tcW w:w="1536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7D" w:rsidRDefault="00717B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17B7D" w:rsidRDefault="00717B7D">
      <w:pPr>
        <w:spacing w:after="200" w:line="276" w:lineRule="auto"/>
        <w:rPr>
          <w:rFonts w:ascii="Calibri" w:eastAsia="Calibri" w:hAnsi="Calibri" w:cs="Calibri"/>
        </w:rPr>
      </w:pPr>
    </w:p>
    <w:sectPr w:rsidR="00717B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2066"/>
    <w:multiLevelType w:val="multilevel"/>
    <w:tmpl w:val="2E04A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82BE4"/>
    <w:multiLevelType w:val="multilevel"/>
    <w:tmpl w:val="0D82A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63997"/>
    <w:multiLevelType w:val="multilevel"/>
    <w:tmpl w:val="393AC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540BD"/>
    <w:multiLevelType w:val="multilevel"/>
    <w:tmpl w:val="C234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7D"/>
    <w:rsid w:val="0045592D"/>
    <w:rsid w:val="007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3C56-D960-4D7F-9039-43BE117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Shields</dc:creator>
  <cp:lastModifiedBy>Margaret Shields</cp:lastModifiedBy>
  <cp:revision>2</cp:revision>
  <cp:lastPrinted>2015-09-23T16:57:00Z</cp:lastPrinted>
  <dcterms:created xsi:type="dcterms:W3CDTF">2015-09-23T17:00:00Z</dcterms:created>
  <dcterms:modified xsi:type="dcterms:W3CDTF">2015-09-23T17:00:00Z</dcterms:modified>
</cp:coreProperties>
</file>